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83" w:rsidRDefault="00706683" w:rsidP="00A4254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横山（日本通運）、近藤（TOTO）　※　赤字太字重要、青地質問</w:t>
      </w:r>
      <w:bookmarkStart w:id="0" w:name="_GoBack"/>
      <w:bookmarkEnd w:id="0"/>
    </w:p>
    <w:p w:rsidR="00706683" w:rsidRDefault="00706683" w:rsidP="00A42543">
      <w:pPr>
        <w:rPr>
          <w:rFonts w:ascii="Meiryo UI" w:eastAsia="Meiryo UI" w:hAnsi="Meiryo UI"/>
        </w:rPr>
      </w:pPr>
    </w:p>
    <w:p w:rsidR="00170E03" w:rsidRPr="00706683" w:rsidRDefault="00A42543" w:rsidP="00A42543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1.</w:t>
      </w:r>
      <w:r w:rsidR="00170E03" w:rsidRPr="00706683">
        <w:rPr>
          <w:rFonts w:ascii="Meiryo UI" w:eastAsia="Meiryo UI" w:hAnsi="Meiryo UI" w:hint="eastAsia"/>
          <w:b/>
        </w:rPr>
        <w:t>国内生保編重、利益が上がっていない</w:t>
      </w:r>
    </w:p>
    <w:p w:rsidR="00170E03" w:rsidRPr="00706683" w:rsidRDefault="00170E03" w:rsidP="00A42543">
      <w:pPr>
        <w:ind w:firstLineChars="100" w:firstLine="210"/>
        <w:rPr>
          <w:rFonts w:ascii="Meiryo UI" w:eastAsia="Meiryo UI" w:hAnsi="Meiryo UI"/>
          <w:b/>
        </w:rPr>
      </w:pPr>
      <w:r w:rsidRPr="00706683">
        <w:rPr>
          <w:rFonts w:ascii="Meiryo UI" w:eastAsia="Meiryo UI" w:hAnsi="Meiryo UI" w:hint="eastAsia"/>
          <w:b/>
        </w:rPr>
        <w:t>人口が減り、高齢化→</w:t>
      </w:r>
      <w:r w:rsidR="00A01C95" w:rsidRPr="00706683">
        <w:rPr>
          <w:rFonts w:ascii="Meiryo UI" w:eastAsia="Meiryo UI" w:hAnsi="Meiryo UI" w:hint="eastAsia"/>
          <w:b/>
        </w:rPr>
        <w:t>国内</w:t>
      </w:r>
      <w:r w:rsidRPr="00706683">
        <w:rPr>
          <w:rFonts w:ascii="Meiryo UI" w:eastAsia="Meiryo UI" w:hAnsi="Meiryo UI" w:hint="eastAsia"/>
          <w:b/>
        </w:rPr>
        <w:t>市場環境が厳しい</w:t>
      </w:r>
    </w:p>
    <w:p w:rsidR="00170E03" w:rsidRPr="00706683" w:rsidRDefault="00170E03" w:rsidP="00706683">
      <w:pPr>
        <w:ind w:firstLineChars="100" w:firstLine="210"/>
        <w:rPr>
          <w:rFonts w:ascii="Meiryo UI" w:eastAsia="Meiryo UI" w:hAnsi="Meiryo UI"/>
          <w:b/>
        </w:rPr>
      </w:pPr>
      <w:r w:rsidRPr="00706683">
        <w:rPr>
          <w:rFonts w:ascii="Meiryo UI" w:eastAsia="Meiryo UI" w:hAnsi="Meiryo UI" w:hint="eastAsia"/>
          <w:b/>
        </w:rPr>
        <w:t>95年保険料法により規制緩和、参入規制・販売規制・価格規制</w:t>
      </w:r>
      <w:r w:rsidRPr="00706683">
        <w:rPr>
          <w:rFonts w:ascii="Meiryo UI" w:eastAsia="Meiryo UI" w:hAnsi="Meiryo UI" w:hint="eastAsia"/>
        </w:rPr>
        <w:t>→競争環境が変わって</w:t>
      </w:r>
      <w:r w:rsidR="00363D64" w:rsidRPr="00706683">
        <w:rPr>
          <w:rFonts w:ascii="Meiryo UI" w:eastAsia="Meiryo UI" w:hAnsi="Meiryo UI" w:hint="eastAsia"/>
        </w:rPr>
        <w:t>きた</w:t>
      </w:r>
    </w:p>
    <w:p w:rsidR="00706683" w:rsidRDefault="00706683" w:rsidP="00A42543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外乱（保険未払い、リーマンショック、東日本災害など）</w:t>
      </w:r>
    </w:p>
    <w:p w:rsidR="00170E03" w:rsidRPr="00A42543" w:rsidRDefault="00170E03" w:rsidP="00A42543">
      <w:pPr>
        <w:ind w:firstLineChars="100" w:firstLine="210"/>
        <w:rPr>
          <w:rFonts w:ascii="Meiryo UI" w:eastAsia="Meiryo UI" w:hAnsi="Meiryo UI"/>
        </w:rPr>
      </w:pPr>
      <w:r w:rsidRPr="00A42543">
        <w:rPr>
          <w:rFonts w:ascii="Meiryo UI" w:eastAsia="Meiryo UI" w:hAnsi="Meiryo UI" w:hint="eastAsia"/>
        </w:rPr>
        <w:t>損保と生保の垣根がなくなっている</w:t>
      </w:r>
    </w:p>
    <w:p w:rsidR="00170E03" w:rsidRPr="00A42543" w:rsidRDefault="00170E03" w:rsidP="00A42543">
      <w:pPr>
        <w:rPr>
          <w:rFonts w:ascii="Meiryo UI" w:eastAsia="Meiryo UI" w:hAnsi="Meiryo UI"/>
        </w:rPr>
      </w:pPr>
      <w:r w:rsidRPr="00A42543">
        <w:rPr>
          <w:rFonts w:ascii="Meiryo UI" w:eastAsia="Meiryo UI" w:hAnsi="Meiryo UI" w:hint="eastAsia"/>
        </w:rPr>
        <w:t>（ネット申し込み等）低価格の商品が</w:t>
      </w:r>
      <w:r w:rsidR="00A01C95" w:rsidRPr="00A42543">
        <w:rPr>
          <w:rFonts w:ascii="Meiryo UI" w:eastAsia="Meiryo UI" w:hAnsi="Meiryo UI" w:hint="eastAsia"/>
        </w:rPr>
        <w:t>出て来ている（固定費を抱えない）</w:t>
      </w:r>
    </w:p>
    <w:p w:rsidR="00170E03" w:rsidRPr="00A42543" w:rsidRDefault="004B1799" w:rsidP="00A42543">
      <w:pPr>
        <w:ind w:firstLineChars="100" w:firstLine="210"/>
        <w:rPr>
          <w:rFonts w:ascii="Meiryo UI" w:eastAsia="Meiryo UI" w:hAnsi="Meiryo UI" w:hint="eastAsia"/>
        </w:rPr>
      </w:pPr>
      <w:r w:rsidRPr="00A42543">
        <w:rPr>
          <w:rFonts w:ascii="Meiryo UI" w:eastAsia="Meiryo UI" w:hAnsi="Meiryo UI" w:hint="eastAsia"/>
        </w:rPr>
        <w:t>外資保険会社の参入（若い世代はネット、安価な方へ）※</w:t>
      </w:r>
    </w:p>
    <w:p w:rsidR="00170E03" w:rsidRPr="00A42543" w:rsidRDefault="00170E03" w:rsidP="00170E03">
      <w:pPr>
        <w:pStyle w:val="a3"/>
        <w:ind w:leftChars="0" w:left="720"/>
        <w:rPr>
          <w:rFonts w:ascii="Meiryo UI" w:eastAsia="Meiryo UI" w:hAnsi="Meiryo UI" w:hint="eastAsia"/>
        </w:rPr>
      </w:pPr>
    </w:p>
    <w:p w:rsidR="00170E03" w:rsidRDefault="00706181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706683">
        <w:rPr>
          <w:rFonts w:ascii="Meiryo UI" w:eastAsia="Meiryo UI" w:hAnsi="Meiryo UI" w:hint="eastAsia"/>
        </w:rPr>
        <w:t>保険は</w:t>
      </w:r>
      <w:r>
        <w:rPr>
          <w:rFonts w:ascii="Meiryo UI" w:eastAsia="Meiryo UI" w:hAnsi="Meiryo UI" w:hint="eastAsia"/>
        </w:rPr>
        <w:t>リスクを引き受ける事業（統合報告書）国内損保偏重→リスクが大きい（自然災害大国）</w:t>
      </w:r>
    </w:p>
    <w:p w:rsidR="00170E03" w:rsidRDefault="00706683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706181">
        <w:rPr>
          <w:rFonts w:ascii="Meiryo UI" w:eastAsia="Meiryo UI" w:hAnsi="Meiryo UI" w:hint="eastAsia"/>
        </w:rPr>
        <w:t>リスク分散のため、商品としては損保より生命保険、地理的には海外</w:t>
      </w:r>
    </w:p>
    <w:p w:rsidR="00706181" w:rsidRDefault="00706683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706181">
        <w:rPr>
          <w:rFonts w:ascii="Meiryo UI" w:eastAsia="Meiryo UI" w:hAnsi="Meiryo UI" w:hint="eastAsia"/>
        </w:rPr>
        <w:t>国内の再編（統廃合）も完了</w:t>
      </w:r>
      <w:r w:rsidR="00131C6D">
        <w:rPr>
          <w:rFonts w:ascii="Meiryo UI" w:eastAsia="Meiryo UI" w:hAnsi="Meiryo UI" w:hint="eastAsia"/>
        </w:rPr>
        <w:t>（2008年）</w:t>
      </w:r>
      <w:r w:rsidR="00706181">
        <w:rPr>
          <w:rFonts w:ascii="Meiryo UI" w:eastAsia="Meiryo UI" w:hAnsi="Meiryo UI" w:hint="eastAsia"/>
        </w:rPr>
        <w:t>、更なるスケールメリットを取るため</w:t>
      </w:r>
    </w:p>
    <w:p w:rsidR="004B1799" w:rsidRPr="004B1799" w:rsidRDefault="00706683" w:rsidP="00170E03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 w:rsidR="004B1799">
        <w:rPr>
          <w:rFonts w:ascii="Meiryo UI" w:eastAsia="Meiryo UI" w:hAnsi="Meiryo UI" w:hint="eastAsia"/>
        </w:rPr>
        <w:t>これ以上の合併は日本では</w:t>
      </w:r>
      <w:r w:rsidR="004B1799">
        <w:rPr>
          <w:rFonts w:ascii="Meiryo UI" w:eastAsia="Meiryo UI" w:hAnsi="Meiryo UI" w:hint="eastAsia"/>
        </w:rPr>
        <w:t>独占禁止法</w:t>
      </w:r>
      <w:r w:rsidR="004B1799">
        <w:rPr>
          <w:rFonts w:ascii="Meiryo UI" w:eastAsia="Meiryo UI" w:hAnsi="Meiryo UI" w:hint="eastAsia"/>
        </w:rPr>
        <w:t>に抵触？</w:t>
      </w:r>
      <w:r w:rsidR="004B1799">
        <w:rPr>
          <w:rFonts w:ascii="Meiryo UI" w:eastAsia="Meiryo UI" w:hAnsi="Meiryo UI" w:hint="eastAsia"/>
        </w:rPr>
        <w:t>（規模が大きくなりすぎる）</w:t>
      </w:r>
      <w:r w:rsidR="004B1799">
        <w:rPr>
          <w:rFonts w:ascii="Meiryo UI" w:eastAsia="Meiryo UI" w:hAnsi="Meiryo UI" w:hint="eastAsia"/>
        </w:rPr>
        <w:t>→海外M&amp;Aに</w:t>
      </w:r>
    </w:p>
    <w:p w:rsidR="00706181" w:rsidRDefault="00706683" w:rsidP="00170E03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</w:t>
      </w:r>
      <w:r w:rsidR="00E944E7">
        <w:rPr>
          <w:rFonts w:ascii="Meiryo UI" w:eastAsia="Meiryo UI" w:hAnsi="Meiryo UI" w:hint="eastAsia"/>
        </w:rPr>
        <w:t>金融</w:t>
      </w:r>
      <w:r w:rsidR="00706181">
        <w:rPr>
          <w:rFonts w:ascii="Meiryo UI" w:eastAsia="Meiryo UI" w:hAnsi="Meiryo UI" w:hint="eastAsia"/>
        </w:rPr>
        <w:t>緩和により国からの保護がなくなり</w:t>
      </w:r>
      <w:r w:rsidR="00E944E7">
        <w:rPr>
          <w:rFonts w:ascii="Meiryo UI" w:eastAsia="Meiryo UI" w:hAnsi="Meiryo UI" w:hint="eastAsia"/>
        </w:rPr>
        <w:t>資金調達が困難→</w:t>
      </w:r>
      <w:r w:rsidR="004B1799">
        <w:rPr>
          <w:rFonts w:ascii="Meiryo UI" w:eastAsia="Meiryo UI" w:hAnsi="Meiryo UI" w:hint="eastAsia"/>
        </w:rPr>
        <w:t>※の影響</w:t>
      </w:r>
    </w:p>
    <w:p w:rsidR="0009609B" w:rsidRDefault="0009609B" w:rsidP="00170E03">
      <w:pPr>
        <w:rPr>
          <w:rFonts w:ascii="Meiryo UI" w:eastAsia="Meiryo UI" w:hAnsi="Meiryo UI" w:hint="eastAsia"/>
        </w:rPr>
      </w:pPr>
      <w:r w:rsidRPr="00530EC2">
        <w:rPr>
          <w:rFonts w:ascii="Meiryo UI" w:eastAsia="Meiryo UI" w:hAnsi="Meiryo UI" w:hint="eastAsia"/>
          <w:b/>
          <w:color w:val="0070C0"/>
        </w:rPr>
        <w:t>保険会社のビジネスモデルは何種類もある？</w:t>
      </w:r>
      <w:r>
        <w:rPr>
          <w:rFonts w:ascii="Meiryo UI" w:eastAsia="Meiryo UI" w:hAnsi="Meiryo UI" w:hint="eastAsia"/>
        </w:rPr>
        <w:t>強みがある？商品力？</w:t>
      </w:r>
    </w:p>
    <w:p w:rsidR="0009609B" w:rsidRDefault="00DC7668" w:rsidP="00170E03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資金調達（</w:t>
      </w:r>
      <w:r>
        <w:rPr>
          <w:rFonts w:ascii="Meiryo UI" w:eastAsia="Meiryo UI" w:hAnsi="Meiryo UI" w:hint="eastAsia"/>
        </w:rPr>
        <w:t>有価証券売却</w:t>
      </w:r>
      <w:r w:rsidR="0009609B">
        <w:rPr>
          <w:rFonts w:ascii="Meiryo UI" w:eastAsia="Meiryo UI" w:hAnsi="Meiryo UI" w:hint="eastAsia"/>
        </w:rPr>
        <w:t>が大きい。</w:t>
      </w:r>
      <w:r>
        <w:rPr>
          <w:rFonts w:ascii="Meiryo UI" w:eastAsia="Meiryo UI" w:hAnsi="Meiryo UI" w:hint="eastAsia"/>
        </w:rPr>
        <w:t>資産運用はどうやっている？</w:t>
      </w:r>
      <w:r w:rsidR="0009609B">
        <w:rPr>
          <w:rFonts w:ascii="Meiryo UI" w:eastAsia="Meiryo UI" w:hAnsi="Meiryo UI" w:hint="eastAsia"/>
        </w:rPr>
        <w:t>）</w:t>
      </w:r>
    </w:p>
    <w:p w:rsidR="004B1799" w:rsidRPr="00F5072A" w:rsidRDefault="004B1799" w:rsidP="004B1799">
      <w:pPr>
        <w:rPr>
          <w:rFonts w:ascii="Meiryo UI" w:eastAsia="Meiryo UI" w:hAnsi="Meiryo UI"/>
          <w:b/>
          <w:color w:val="FF0000"/>
        </w:rPr>
      </w:pPr>
      <w:r w:rsidRPr="00F5072A">
        <w:rPr>
          <w:rFonts w:ascii="Meiryo UI" w:eastAsia="Meiryo UI" w:hAnsi="Meiryo UI" w:hint="eastAsia"/>
          <w:b/>
          <w:color w:val="FF0000"/>
        </w:rPr>
        <w:t>・M&amp;Aターゲットを絞る三原則</w:t>
      </w:r>
    </w:p>
    <w:p w:rsidR="004B1799" w:rsidRPr="00F5072A" w:rsidRDefault="004B1799" w:rsidP="004B1799">
      <w:pPr>
        <w:rPr>
          <w:rFonts w:ascii="Meiryo UI" w:eastAsia="Meiryo UI" w:hAnsi="Meiryo UI" w:hint="eastAsia"/>
          <w:b/>
          <w:color w:val="FF0000"/>
        </w:rPr>
      </w:pPr>
      <w:r w:rsidRPr="00F5072A">
        <w:rPr>
          <w:rFonts w:ascii="Meiryo UI" w:eastAsia="Meiryo UI" w:hAnsi="Meiryo UI" w:hint="eastAsia"/>
          <w:b/>
          <w:color w:val="FF0000"/>
        </w:rPr>
        <w:t xml:space="preserve">　カルチャーフィット（価値観を共有できる優秀な経営陣の存在）</w:t>
      </w:r>
    </w:p>
    <w:p w:rsidR="004B1799" w:rsidRPr="00F5072A" w:rsidRDefault="004B1799" w:rsidP="004B1799">
      <w:pPr>
        <w:rPr>
          <w:rFonts w:ascii="Meiryo UI" w:eastAsia="Meiryo UI" w:hAnsi="Meiryo UI"/>
          <w:b/>
          <w:color w:val="FF0000"/>
        </w:rPr>
      </w:pPr>
      <w:r w:rsidRPr="00F5072A">
        <w:rPr>
          <w:rFonts w:ascii="Meiryo UI" w:eastAsia="Meiryo UI" w:hAnsi="Meiryo UI" w:hint="eastAsia"/>
          <w:b/>
          <w:color w:val="FF0000"/>
        </w:rPr>
        <w:t xml:space="preserve">　高い収益性</w:t>
      </w:r>
    </w:p>
    <w:p w:rsidR="004B1799" w:rsidRPr="00F5072A" w:rsidRDefault="004B1799" w:rsidP="004B1799">
      <w:pPr>
        <w:rPr>
          <w:rFonts w:ascii="Meiryo UI" w:eastAsia="Meiryo UI" w:hAnsi="Meiryo UI" w:hint="eastAsia"/>
          <w:b/>
          <w:color w:val="FF0000"/>
        </w:rPr>
      </w:pPr>
      <w:r w:rsidRPr="00F5072A">
        <w:rPr>
          <w:rFonts w:ascii="Meiryo UI" w:eastAsia="Meiryo UI" w:hAnsi="Meiryo UI" w:hint="eastAsia"/>
          <w:b/>
          <w:color w:val="FF0000"/>
        </w:rPr>
        <w:t xml:space="preserve">　強固なビジネスモデル（安定性、成長性）</w:t>
      </w:r>
    </w:p>
    <w:p w:rsidR="0009609B" w:rsidRDefault="0009609B" w:rsidP="00170E03">
      <w:pPr>
        <w:rPr>
          <w:rFonts w:ascii="Meiryo UI" w:eastAsia="Meiryo UI" w:hAnsi="Meiryo UI" w:hint="eastAsia"/>
        </w:rPr>
      </w:pPr>
    </w:p>
    <w:p w:rsidR="004B1799" w:rsidRDefault="0009609B" w:rsidP="004B179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4B1799">
        <w:rPr>
          <w:rFonts w:ascii="Meiryo UI" w:eastAsia="Meiryo UI" w:hAnsi="Meiryo UI" w:hint="eastAsia"/>
        </w:rPr>
        <w:t>．</w:t>
      </w:r>
      <w:r w:rsidR="00F5072A">
        <w:rPr>
          <w:rFonts w:ascii="Meiryo UI" w:eastAsia="Meiryo UI" w:hAnsi="Meiryo UI" w:hint="eastAsia"/>
        </w:rPr>
        <w:t>事業概要が特徴的、特定顧客向け、ニッチ、</w:t>
      </w:r>
      <w:r w:rsidR="00530EC2">
        <w:rPr>
          <w:rFonts w:ascii="Meiryo UI" w:eastAsia="Meiryo UI" w:hAnsi="Meiryo UI" w:hint="eastAsia"/>
        </w:rPr>
        <w:t>他社がメインでやっていないようなところ</w:t>
      </w:r>
    </w:p>
    <w:p w:rsidR="00F5072A" w:rsidRDefault="00F5072A" w:rsidP="004B179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アメリカの自然災害のリスクを受けにくい→対象を絞り収益性を上げている</w:t>
      </w:r>
    </w:p>
    <w:p w:rsidR="004B1799" w:rsidRDefault="00F5072A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高い収益性（ROEが20%</w:t>
      </w:r>
      <w:r w:rsidR="00A42543">
        <w:rPr>
          <w:rFonts w:ascii="Meiryo UI" w:eastAsia="Meiryo UI" w:hAnsi="Meiryo UI" w:hint="eastAsia"/>
        </w:rPr>
        <w:t>超の対象も</w:t>
      </w:r>
      <w:r w:rsidR="00530EC2">
        <w:rPr>
          <w:rFonts w:ascii="Meiryo UI" w:eastAsia="Meiryo UI" w:hAnsi="Meiryo UI" w:hint="eastAsia"/>
        </w:rPr>
        <w:t>、</w:t>
      </w:r>
      <w:r w:rsidR="00530EC2" w:rsidRPr="00530EC2">
        <w:rPr>
          <w:rFonts w:ascii="Meiryo UI" w:eastAsia="Meiryo UI" w:hAnsi="Meiryo UI" w:hint="eastAsia"/>
          <w:b/>
        </w:rPr>
        <w:t>高いプミアム</w:t>
      </w:r>
      <w:r w:rsidR="00530EC2">
        <w:rPr>
          <w:rFonts w:ascii="Meiryo UI" w:eastAsia="Meiryo UI" w:hAnsi="Meiryo UI" w:hint="eastAsia"/>
        </w:rPr>
        <w:t>を払っても自社目標ROE10%以上に寄与）</w:t>
      </w:r>
    </w:p>
    <w:p w:rsidR="00530EC2" w:rsidRDefault="00530EC2" w:rsidP="00170E03">
      <w:pPr>
        <w:rPr>
          <w:rFonts w:ascii="Meiryo UI" w:eastAsia="Meiryo UI" w:hAnsi="Meiryo UI"/>
          <w:b/>
          <w:color w:val="0070C0"/>
        </w:rPr>
      </w:pPr>
      <w:r w:rsidRPr="00530EC2">
        <w:rPr>
          <w:rFonts w:ascii="Meiryo UI" w:eastAsia="Meiryo UI" w:hAnsi="Meiryo UI" w:hint="eastAsia"/>
          <w:b/>
          <w:color w:val="0070C0"/>
        </w:rPr>
        <w:t>保険業界のシナジーはどのようなものか？</w:t>
      </w:r>
      <w:r w:rsidR="00A42543">
        <w:rPr>
          <w:rFonts w:ascii="Meiryo UI" w:eastAsia="Meiryo UI" w:hAnsi="Meiryo UI" w:hint="eastAsia"/>
          <w:b/>
          <w:color w:val="0070C0"/>
        </w:rPr>
        <w:t>特に日本と海外でのシナジーは？</w:t>
      </w:r>
      <w:r w:rsidR="00AA21F3">
        <w:rPr>
          <w:rFonts w:ascii="Meiryo UI" w:eastAsia="Meiryo UI" w:hAnsi="Meiryo UI" w:hint="eastAsia"/>
          <w:b/>
          <w:color w:val="0070C0"/>
        </w:rPr>
        <w:t>資金調達・運用？</w:t>
      </w:r>
    </w:p>
    <w:p w:rsidR="00AA21F3" w:rsidRDefault="00AA21F3" w:rsidP="00170E03">
      <w:pPr>
        <w:rPr>
          <w:rFonts w:ascii="Meiryo UI" w:eastAsia="Meiryo UI" w:hAnsi="Meiryo UI" w:hint="eastAsia"/>
          <w:b/>
          <w:color w:val="0070C0"/>
        </w:rPr>
      </w:pPr>
      <w:r>
        <w:rPr>
          <w:rFonts w:ascii="Meiryo UI" w:eastAsia="Meiryo UI" w:hAnsi="Meiryo UI" w:hint="eastAsia"/>
          <w:b/>
          <w:color w:val="0070C0"/>
        </w:rPr>
        <w:t>高値掴みを投資家にどう説明してきたか？</w:t>
      </w:r>
    </w:p>
    <w:p w:rsidR="00A42543" w:rsidRDefault="00A42543" w:rsidP="00170E03">
      <w:pPr>
        <w:rPr>
          <w:rFonts w:ascii="Meiryo UI" w:eastAsia="Meiryo UI" w:hAnsi="Meiryo UI"/>
        </w:rPr>
      </w:pPr>
      <w:r w:rsidRPr="00A42543">
        <w:rPr>
          <w:rFonts w:ascii="Meiryo UI" w:eastAsia="Meiryo UI" w:hAnsi="Meiryo UI" w:hint="eastAsia"/>
        </w:rPr>
        <w:t>資金は</w:t>
      </w:r>
      <w:r>
        <w:rPr>
          <w:rFonts w:ascii="Meiryo UI" w:eastAsia="Meiryo UI" w:hAnsi="Meiryo UI" w:hint="eastAsia"/>
        </w:rPr>
        <w:t>有価証券を活用</w:t>
      </w:r>
      <w:r w:rsidR="004F5BEC">
        <w:rPr>
          <w:rFonts w:ascii="Meiryo UI" w:eastAsia="Meiryo UI" w:hAnsi="Meiryo UI" w:hint="eastAsia"/>
        </w:rPr>
        <w:t>？</w:t>
      </w:r>
    </w:p>
    <w:p w:rsidR="004F5BEC" w:rsidRDefault="004F5BEC" w:rsidP="00170E03">
      <w:pPr>
        <w:rPr>
          <w:rFonts w:ascii="Meiryo UI" w:eastAsia="Meiryo UI" w:hAnsi="Meiryo UI"/>
        </w:rPr>
      </w:pPr>
    </w:p>
    <w:p w:rsidR="004F5BEC" w:rsidRDefault="004F5BEC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４．ブレがない（</w:t>
      </w:r>
      <w:r w:rsidRPr="00AA21F3">
        <w:rPr>
          <w:rFonts w:ascii="Meiryo UI" w:eastAsia="Meiryo UI" w:hAnsi="Meiryo UI" w:hint="eastAsia"/>
          <w:b/>
          <w:color w:val="FF0000"/>
        </w:rPr>
        <w:t>三原則、リスク分散</w:t>
      </w:r>
      <w:r w:rsidR="00AA21F3" w:rsidRPr="00AA21F3">
        <w:rPr>
          <w:rFonts w:ascii="Meiryo UI" w:eastAsia="Meiryo UI" w:hAnsi="Meiryo UI" w:hint="eastAsia"/>
          <w:color w:val="FF0000"/>
        </w:rPr>
        <w:t>を守っている</w:t>
      </w:r>
      <w:r>
        <w:rPr>
          <w:rFonts w:ascii="Meiryo UI" w:eastAsia="Meiryo UI" w:hAnsi="Meiryo UI" w:hint="eastAsia"/>
        </w:rPr>
        <w:t>（災害リスクの低減））</w:t>
      </w:r>
    </w:p>
    <w:p w:rsidR="00AA21F3" w:rsidRDefault="00AA21F3" w:rsidP="00170E0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売上拡大だけに走っていない（06年と19年売上・利益率比較）</w:t>
      </w:r>
    </w:p>
    <w:p w:rsidR="00AA21F3" w:rsidRDefault="00185A1F" w:rsidP="00170E03">
      <w:pPr>
        <w:rPr>
          <w:rFonts w:ascii="Meiryo UI" w:eastAsia="Meiryo UI" w:hAnsi="Meiryo UI"/>
          <w:b/>
          <w:color w:val="0070C0"/>
        </w:rPr>
      </w:pPr>
      <w:r w:rsidRPr="00185A1F">
        <w:rPr>
          <w:rFonts w:ascii="Meiryo UI" w:eastAsia="Meiryo UI" w:hAnsi="Meiryo UI" w:hint="eastAsia"/>
          <w:b/>
          <w:color w:val="0070C0"/>
        </w:rPr>
        <w:t>M&amp;Aした会社への介入度合い</w:t>
      </w:r>
      <w:r>
        <w:rPr>
          <w:rFonts w:ascii="Meiryo UI" w:eastAsia="Meiryo UI" w:hAnsi="Meiryo UI" w:hint="eastAsia"/>
          <w:b/>
          <w:color w:val="0070C0"/>
        </w:rPr>
        <w:t>？</w:t>
      </w:r>
    </w:p>
    <w:p w:rsidR="00DD398F" w:rsidRDefault="00DD398F" w:rsidP="00170E03">
      <w:pPr>
        <w:rPr>
          <w:rFonts w:ascii="Meiryo UI" w:eastAsia="Meiryo UI" w:hAnsi="Meiryo UI" w:hint="eastAsia"/>
          <w:b/>
          <w:color w:val="0070C0"/>
        </w:rPr>
      </w:pPr>
    </w:p>
    <w:p w:rsidR="00DD398F" w:rsidRPr="00DD398F" w:rsidRDefault="00DD398F" w:rsidP="00170E03">
      <w:pPr>
        <w:rPr>
          <w:rFonts w:ascii="Meiryo UI" w:eastAsia="Meiryo UI" w:hAnsi="Meiryo UI"/>
          <w:color w:val="000000" w:themeColor="text1"/>
        </w:rPr>
      </w:pPr>
      <w:r w:rsidRPr="00DD398F">
        <w:rPr>
          <w:rFonts w:ascii="Meiryo UI" w:eastAsia="Meiryo UI" w:hAnsi="Meiryo UI" w:hint="eastAsia"/>
          <w:color w:val="000000" w:themeColor="text1"/>
        </w:rPr>
        <w:t>M&amp;A</w:t>
      </w:r>
      <w:r>
        <w:rPr>
          <w:rFonts w:ascii="Meiryo UI" w:eastAsia="Meiryo UI" w:hAnsi="Meiryo UI" w:hint="eastAsia"/>
          <w:color w:val="000000" w:themeColor="text1"/>
        </w:rPr>
        <w:t>後のブランドをどうするか、維持・発展</w:t>
      </w:r>
    </w:p>
    <w:p w:rsidR="00AA21F3" w:rsidRPr="00706683" w:rsidRDefault="00DD398F" w:rsidP="00170E03">
      <w:pPr>
        <w:rPr>
          <w:rFonts w:ascii="Meiryo UI" w:eastAsia="Meiryo UI" w:hAnsi="Meiryo UI" w:hint="eastAsia"/>
          <w:color w:val="000000" w:themeColor="text1"/>
        </w:rPr>
      </w:pPr>
      <w:r w:rsidRPr="00DD398F">
        <w:rPr>
          <w:rFonts w:ascii="Meiryo UI" w:eastAsia="Meiryo UI" w:hAnsi="Meiryo UI" w:hint="eastAsia"/>
          <w:color w:val="000000" w:themeColor="text1"/>
        </w:rPr>
        <w:t>どの様なシナジーを描くか</w:t>
      </w:r>
      <w:r>
        <w:rPr>
          <w:rFonts w:ascii="Meiryo UI" w:eastAsia="Meiryo UI" w:hAnsi="Meiryo UI" w:hint="eastAsia"/>
          <w:color w:val="000000" w:themeColor="text1"/>
        </w:rPr>
        <w:t>？（リスク分散のほかに多角化、弱みの補強、強みの増強）</w:t>
      </w:r>
    </w:p>
    <w:sectPr w:rsidR="00AA21F3" w:rsidRPr="00706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4843"/>
    <w:multiLevelType w:val="hybridMultilevel"/>
    <w:tmpl w:val="ADD08C54"/>
    <w:lvl w:ilvl="0" w:tplc="9B50DA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63404"/>
    <w:multiLevelType w:val="hybridMultilevel"/>
    <w:tmpl w:val="913E6702"/>
    <w:lvl w:ilvl="0" w:tplc="48242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F0340"/>
    <w:multiLevelType w:val="hybridMultilevel"/>
    <w:tmpl w:val="786089EA"/>
    <w:lvl w:ilvl="0" w:tplc="F404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A75EB"/>
    <w:multiLevelType w:val="hybridMultilevel"/>
    <w:tmpl w:val="18D293E2"/>
    <w:lvl w:ilvl="0" w:tplc="63B22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3"/>
    <w:rsid w:val="0009609B"/>
    <w:rsid w:val="00131C6D"/>
    <w:rsid w:val="00170E03"/>
    <w:rsid w:val="00185A1F"/>
    <w:rsid w:val="00363D64"/>
    <w:rsid w:val="004B1799"/>
    <w:rsid w:val="004F5BEC"/>
    <w:rsid w:val="00530EC2"/>
    <w:rsid w:val="006A21F5"/>
    <w:rsid w:val="006E6EBD"/>
    <w:rsid w:val="00706181"/>
    <w:rsid w:val="00706683"/>
    <w:rsid w:val="00A01C95"/>
    <w:rsid w:val="00A42543"/>
    <w:rsid w:val="00AA21F3"/>
    <w:rsid w:val="00DC7668"/>
    <w:rsid w:val="00DD398F"/>
    <w:rsid w:val="00E65CD8"/>
    <w:rsid w:val="00E944E7"/>
    <w:rsid w:val="00F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930AF"/>
  <w15:chartTrackingRefBased/>
  <w15:docId w15:val="{ED2B9761-CA65-4FB9-8592-5B238F1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年克　衛陶企画部</dc:creator>
  <cp:keywords/>
  <dc:description/>
  <cp:lastModifiedBy>近藤　年克　衛陶企画部</cp:lastModifiedBy>
  <cp:revision>7</cp:revision>
  <dcterms:created xsi:type="dcterms:W3CDTF">2020-12-19T00:32:00Z</dcterms:created>
  <dcterms:modified xsi:type="dcterms:W3CDTF">2020-12-19T02:46:00Z</dcterms:modified>
</cp:coreProperties>
</file>