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1C" w:rsidRDefault="00336E90" w:rsidP="00336E90">
      <w:pPr>
        <w:jc w:val="right"/>
        <w:rPr>
          <w:rFonts w:hint="eastAsia"/>
          <w:sz w:val="24"/>
          <w:szCs w:val="24"/>
        </w:rPr>
      </w:pPr>
      <w:r w:rsidRPr="00D320CD">
        <w:rPr>
          <w:rFonts w:hint="eastAsia"/>
          <w:sz w:val="24"/>
          <w:szCs w:val="24"/>
        </w:rPr>
        <w:t>２０１９－１０－２６</w:t>
      </w:r>
    </w:p>
    <w:p w:rsidR="004215DC" w:rsidRPr="00D320CD" w:rsidRDefault="004215DC" w:rsidP="00336E90">
      <w:pPr>
        <w:jc w:val="right"/>
        <w:rPr>
          <w:rFonts w:hint="eastAsia"/>
          <w:sz w:val="24"/>
          <w:szCs w:val="24"/>
        </w:rPr>
      </w:pPr>
    </w:p>
    <w:p w:rsidR="00336E90" w:rsidRPr="00D320CD" w:rsidRDefault="00336E90" w:rsidP="00336E90">
      <w:pPr>
        <w:jc w:val="center"/>
        <w:rPr>
          <w:rFonts w:hint="eastAsia"/>
          <w:sz w:val="24"/>
          <w:szCs w:val="24"/>
        </w:rPr>
      </w:pPr>
      <w:r w:rsidRPr="00D320CD">
        <w:rPr>
          <w:rFonts w:hint="eastAsia"/>
          <w:sz w:val="24"/>
          <w:szCs w:val="24"/>
        </w:rPr>
        <w:t>ＨＦＬＰ－Ｃ第６セッション</w:t>
      </w:r>
      <w:r w:rsidR="008A0255">
        <w:rPr>
          <w:rFonts w:hint="eastAsia"/>
          <w:sz w:val="24"/>
          <w:szCs w:val="24"/>
        </w:rPr>
        <w:t>「</w:t>
      </w:r>
      <w:r w:rsidRPr="00D320CD">
        <w:rPr>
          <w:rFonts w:hint="eastAsia"/>
          <w:sz w:val="24"/>
          <w:szCs w:val="24"/>
        </w:rPr>
        <w:t>ＪＴにおける企業価値創造について</w:t>
      </w:r>
      <w:r w:rsidR="008A0255">
        <w:rPr>
          <w:rFonts w:hint="eastAsia"/>
          <w:sz w:val="24"/>
          <w:szCs w:val="24"/>
        </w:rPr>
        <w:t>」</w:t>
      </w:r>
      <w:r w:rsidRPr="00D320CD">
        <w:rPr>
          <w:rFonts w:hint="eastAsia"/>
          <w:sz w:val="24"/>
          <w:szCs w:val="24"/>
        </w:rPr>
        <w:t>チームＣメモ</w:t>
      </w:r>
    </w:p>
    <w:p w:rsidR="00336E90" w:rsidRPr="00D320CD" w:rsidRDefault="00336E90">
      <w:pPr>
        <w:rPr>
          <w:rFonts w:hint="eastAsia"/>
          <w:sz w:val="24"/>
          <w:szCs w:val="24"/>
        </w:rPr>
      </w:pPr>
    </w:p>
    <w:p w:rsidR="00336E90" w:rsidRPr="004C57A5" w:rsidRDefault="004C57A5" w:rsidP="00154062">
      <w:pPr>
        <w:rPr>
          <w:rFonts w:hint="eastAsia"/>
          <w:b/>
          <w:sz w:val="24"/>
          <w:szCs w:val="24"/>
        </w:rPr>
      </w:pPr>
      <w:r w:rsidRPr="004C57A5">
        <w:rPr>
          <w:rFonts w:hint="eastAsia"/>
          <w:b/>
          <w:sz w:val="24"/>
          <w:szCs w:val="24"/>
        </w:rPr>
        <w:t>１．</w:t>
      </w:r>
      <w:r w:rsidR="00336E90" w:rsidRPr="004C57A5">
        <w:rPr>
          <w:rFonts w:hint="eastAsia"/>
          <w:b/>
          <w:sz w:val="24"/>
          <w:szCs w:val="24"/>
        </w:rPr>
        <w:t>ＪＴが株式を上場させた１９９０年代半ばの同社のファンダメンタルを基礎とした場合、どのような</w:t>
      </w:r>
      <w:r w:rsidR="00336E90" w:rsidRPr="004C57A5">
        <w:rPr>
          <w:rFonts w:hint="eastAsia"/>
          <w:b/>
          <w:sz w:val="24"/>
          <w:szCs w:val="24"/>
          <w:u w:val="single"/>
        </w:rPr>
        <w:t>成長戦略の選択肢</w:t>
      </w:r>
      <w:r w:rsidR="00336E90" w:rsidRPr="004C57A5">
        <w:rPr>
          <w:rFonts w:hint="eastAsia"/>
          <w:b/>
          <w:sz w:val="24"/>
          <w:szCs w:val="24"/>
        </w:rPr>
        <w:t>がありうるか。その実現にあたっての</w:t>
      </w:r>
      <w:r w:rsidR="00336E90" w:rsidRPr="004C57A5">
        <w:rPr>
          <w:rFonts w:hint="eastAsia"/>
          <w:b/>
          <w:sz w:val="24"/>
          <w:szCs w:val="24"/>
          <w:u w:val="single"/>
        </w:rPr>
        <w:t>課題</w:t>
      </w:r>
      <w:r w:rsidR="00336E90" w:rsidRPr="004C57A5">
        <w:rPr>
          <w:rFonts w:hint="eastAsia"/>
          <w:b/>
          <w:sz w:val="24"/>
          <w:szCs w:val="24"/>
        </w:rPr>
        <w:t>は何か。</w:t>
      </w:r>
    </w:p>
    <w:p w:rsidR="000D3B47" w:rsidRPr="00D320CD" w:rsidRDefault="000D3B47">
      <w:pPr>
        <w:rPr>
          <w:rFonts w:hint="eastAsia"/>
          <w:sz w:val="24"/>
          <w:szCs w:val="24"/>
        </w:rPr>
      </w:pPr>
    </w:p>
    <w:p w:rsidR="00D320CD" w:rsidRDefault="00154062" w:rsidP="00D320C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3B47" w:rsidRPr="00D320CD">
        <w:rPr>
          <w:rFonts w:hint="eastAsia"/>
          <w:sz w:val="24"/>
          <w:szCs w:val="24"/>
        </w:rPr>
        <w:t>市場としては国内がシュリンク、海外が新興市場などで伸びる。</w:t>
      </w:r>
    </w:p>
    <w:p w:rsidR="000D3B47" w:rsidRPr="00D320CD" w:rsidRDefault="00D320C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・円高、人口減による市場縮小、関税撤廃で海外品が流入の危機感。</w:t>
      </w:r>
    </w:p>
    <w:p w:rsidR="000D3B47" w:rsidRPr="00D320CD" w:rsidRDefault="000D3B47">
      <w:pPr>
        <w:rPr>
          <w:rFonts w:hint="eastAsia"/>
          <w:sz w:val="24"/>
          <w:szCs w:val="24"/>
        </w:rPr>
      </w:pPr>
      <w:r w:rsidRPr="00D320CD">
        <w:rPr>
          <w:rFonts w:hint="eastAsia"/>
          <w:sz w:val="24"/>
          <w:szCs w:val="24"/>
        </w:rPr>
        <w:t>・競合はグローバルでは大手３社、</w:t>
      </w:r>
      <w:r w:rsidR="00154062">
        <w:rPr>
          <w:rFonts w:hint="eastAsia"/>
          <w:sz w:val="24"/>
          <w:szCs w:val="24"/>
        </w:rPr>
        <w:t>ＰＭ、ＢＡＴ、ＲＪＲ、</w:t>
      </w:r>
      <w:r w:rsidRPr="00D320CD">
        <w:rPr>
          <w:rFonts w:hint="eastAsia"/>
          <w:sz w:val="24"/>
          <w:szCs w:val="24"/>
        </w:rPr>
        <w:t>その下にも中堅が存在。</w:t>
      </w:r>
    </w:p>
    <w:p w:rsidR="00154062" w:rsidRDefault="000D3B47">
      <w:pPr>
        <w:rPr>
          <w:rFonts w:hint="eastAsia"/>
          <w:sz w:val="24"/>
          <w:szCs w:val="24"/>
        </w:rPr>
      </w:pPr>
      <w:r w:rsidRPr="00D320CD">
        <w:rPr>
          <w:rFonts w:hint="eastAsia"/>
          <w:sz w:val="24"/>
          <w:szCs w:val="24"/>
        </w:rPr>
        <w:t>・先進国の成長は頭</w:t>
      </w:r>
      <w:r w:rsidR="00154062">
        <w:rPr>
          <w:rFonts w:hint="eastAsia"/>
          <w:sz w:val="24"/>
          <w:szCs w:val="24"/>
        </w:rPr>
        <w:t>打ちだろう。ＢＩＧ３と戦うには事業規模拡大と</w:t>
      </w:r>
      <w:r w:rsidRPr="00D320CD">
        <w:rPr>
          <w:rFonts w:hint="eastAsia"/>
          <w:sz w:val="24"/>
          <w:szCs w:val="24"/>
        </w:rPr>
        <w:t>新興市場への進出が必要。</w:t>
      </w:r>
    </w:p>
    <w:p w:rsidR="000D3B47" w:rsidRPr="00D320CD" w:rsidRDefault="001540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・１から入るのは大変なのでシェアを持つ会社を買収することで</w:t>
      </w:r>
      <w:r w:rsidR="000D3B47" w:rsidRPr="00D320CD">
        <w:rPr>
          <w:rFonts w:hint="eastAsia"/>
          <w:sz w:val="24"/>
          <w:szCs w:val="24"/>
        </w:rPr>
        <w:t>時間を買えることになる。</w:t>
      </w:r>
    </w:p>
    <w:p w:rsidR="00154062" w:rsidRDefault="000D3B47">
      <w:pPr>
        <w:rPr>
          <w:rFonts w:hint="eastAsia"/>
          <w:sz w:val="24"/>
          <w:szCs w:val="24"/>
        </w:rPr>
      </w:pPr>
      <w:r w:rsidRPr="00D320CD">
        <w:rPr>
          <w:rFonts w:hint="eastAsia"/>
          <w:sz w:val="24"/>
          <w:szCs w:val="24"/>
        </w:rPr>
        <w:t>・国内</w:t>
      </w:r>
      <w:r w:rsidR="004C57A5">
        <w:rPr>
          <w:rFonts w:hint="eastAsia"/>
          <w:sz w:val="24"/>
          <w:szCs w:val="24"/>
        </w:rPr>
        <w:t>タ</w:t>
      </w:r>
      <w:r w:rsidR="004C57A5" w:rsidRPr="00D320CD">
        <w:rPr>
          <w:rFonts w:hint="eastAsia"/>
          <w:sz w:val="24"/>
          <w:szCs w:val="24"/>
        </w:rPr>
        <w:t>バコ</w:t>
      </w:r>
      <w:r w:rsidR="00154062">
        <w:rPr>
          <w:rFonts w:hint="eastAsia"/>
          <w:sz w:val="24"/>
          <w:szCs w:val="24"/>
        </w:rPr>
        <w:t>事業は頭打ちで本数減少を</w:t>
      </w:r>
      <w:r w:rsidRPr="00D320CD">
        <w:rPr>
          <w:rFonts w:hint="eastAsia"/>
          <w:sz w:val="24"/>
          <w:szCs w:val="24"/>
        </w:rPr>
        <w:t>値上げ</w:t>
      </w:r>
      <w:r w:rsidR="00154062">
        <w:rPr>
          <w:rFonts w:hint="eastAsia"/>
          <w:sz w:val="24"/>
          <w:szCs w:val="24"/>
        </w:rPr>
        <w:t>で補う</w:t>
      </w:r>
      <w:r w:rsidRPr="00D320CD">
        <w:rPr>
          <w:rFonts w:hint="eastAsia"/>
          <w:sz w:val="24"/>
          <w:szCs w:val="24"/>
        </w:rPr>
        <w:t>。工場が余剰になってリストラ</w:t>
      </w:r>
      <w:r w:rsidR="00154062">
        <w:rPr>
          <w:rFonts w:hint="eastAsia"/>
          <w:sz w:val="24"/>
          <w:szCs w:val="24"/>
        </w:rPr>
        <w:t>不可避</w:t>
      </w:r>
      <w:r w:rsidRPr="00D320CD">
        <w:rPr>
          <w:rFonts w:hint="eastAsia"/>
          <w:sz w:val="24"/>
          <w:szCs w:val="24"/>
        </w:rPr>
        <w:t>。</w:t>
      </w:r>
    </w:p>
    <w:p w:rsidR="000D3B47" w:rsidRPr="00D320CD" w:rsidRDefault="001540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3B47" w:rsidRPr="00D320CD">
        <w:rPr>
          <w:rFonts w:hint="eastAsia"/>
          <w:sz w:val="24"/>
          <w:szCs w:val="24"/>
        </w:rPr>
        <w:t>国内</w:t>
      </w:r>
      <w:r w:rsidR="004C57A5">
        <w:rPr>
          <w:rFonts w:hint="eastAsia"/>
          <w:sz w:val="24"/>
          <w:szCs w:val="24"/>
        </w:rPr>
        <w:t>タバコ</w:t>
      </w:r>
      <w:r w:rsidR="000D3B47" w:rsidRPr="00D320CD">
        <w:rPr>
          <w:rFonts w:hint="eastAsia"/>
          <w:sz w:val="24"/>
          <w:szCs w:val="24"/>
        </w:rPr>
        <w:t>事業のキャッシュ創出力を上げておかないと将来がない。</w:t>
      </w:r>
    </w:p>
    <w:p w:rsidR="000D3B47" w:rsidRPr="00D320CD" w:rsidRDefault="000D3B47">
      <w:pPr>
        <w:rPr>
          <w:rFonts w:hint="eastAsia"/>
          <w:sz w:val="24"/>
          <w:szCs w:val="24"/>
        </w:rPr>
      </w:pPr>
      <w:r w:rsidRPr="00D320CD">
        <w:rPr>
          <w:rFonts w:hint="eastAsia"/>
          <w:sz w:val="24"/>
          <w:szCs w:val="24"/>
        </w:rPr>
        <w:t>・食料品などの多角化とともに海外進出。</w:t>
      </w:r>
    </w:p>
    <w:p w:rsidR="000D3B47" w:rsidRPr="00D320CD" w:rsidRDefault="000D3B47">
      <w:pPr>
        <w:rPr>
          <w:rFonts w:hint="eastAsia"/>
          <w:sz w:val="24"/>
          <w:szCs w:val="24"/>
        </w:rPr>
      </w:pPr>
      <w:r w:rsidRPr="00D320CD">
        <w:rPr>
          <w:rFonts w:hint="eastAsia"/>
          <w:sz w:val="24"/>
          <w:szCs w:val="24"/>
        </w:rPr>
        <w:t>・８８年３月期の財務状況は盤石だったが、未上場であり大型の資金調達が難しかったはず。ＦＣＦが３００億円程度か。</w:t>
      </w:r>
    </w:p>
    <w:p w:rsidR="000D5B84" w:rsidRPr="00D320CD" w:rsidRDefault="000D3B47">
      <w:pPr>
        <w:rPr>
          <w:rFonts w:hint="eastAsia"/>
          <w:sz w:val="24"/>
          <w:szCs w:val="24"/>
        </w:rPr>
      </w:pPr>
      <w:r w:rsidRPr="00D320CD">
        <w:rPr>
          <w:rFonts w:hint="eastAsia"/>
          <w:sz w:val="24"/>
          <w:szCs w:val="24"/>
        </w:rPr>
        <w:t>・財務健全性Ａ</w:t>
      </w:r>
      <w:r w:rsidR="00D320CD" w:rsidRPr="00D320CD">
        <w:rPr>
          <w:rFonts w:hint="eastAsia"/>
          <w:sz w:val="24"/>
          <w:szCs w:val="24"/>
        </w:rPr>
        <w:t>格付</w:t>
      </w:r>
      <w:r w:rsidRPr="00D320CD">
        <w:rPr>
          <w:rFonts w:hint="eastAsia"/>
          <w:sz w:val="24"/>
          <w:szCs w:val="24"/>
        </w:rPr>
        <w:t>を維持するにはＤ／Ｅレシオ０．５</w:t>
      </w:r>
      <w:r w:rsidR="00D320CD" w:rsidRPr="00D320CD">
        <w:rPr>
          <w:rFonts w:hint="eastAsia"/>
          <w:sz w:val="24"/>
          <w:szCs w:val="24"/>
        </w:rPr>
        <w:t>目安だ</w:t>
      </w:r>
      <w:r w:rsidR="00154062">
        <w:rPr>
          <w:rFonts w:hint="eastAsia"/>
          <w:sz w:val="24"/>
          <w:szCs w:val="24"/>
        </w:rPr>
        <w:t>と考えると、銀行借入</w:t>
      </w:r>
      <w:r w:rsidR="00D320CD" w:rsidRPr="00D320CD">
        <w:rPr>
          <w:rFonts w:hint="eastAsia"/>
          <w:sz w:val="24"/>
          <w:szCs w:val="24"/>
        </w:rPr>
        <w:t>５，０００億ぐらいの調達が限界か。社債も可能かも知れない</w:t>
      </w:r>
      <w:r w:rsidR="00D320CD" w:rsidRPr="00D320CD">
        <w:rPr>
          <w:rFonts w:hint="eastAsia"/>
          <w:sz w:val="24"/>
          <w:szCs w:val="24"/>
        </w:rPr>
        <w:lastRenderedPageBreak/>
        <w:t>が３兆円規模の買収は難しい状況だった</w:t>
      </w:r>
      <w:r w:rsidR="004C57A5">
        <w:rPr>
          <w:rFonts w:hint="eastAsia"/>
          <w:sz w:val="24"/>
          <w:szCs w:val="24"/>
        </w:rPr>
        <w:t>か</w:t>
      </w:r>
      <w:r w:rsidR="00D320CD" w:rsidRPr="00D320CD">
        <w:rPr>
          <w:rFonts w:hint="eastAsia"/>
          <w:sz w:val="24"/>
          <w:szCs w:val="24"/>
        </w:rPr>
        <w:t>。</w:t>
      </w:r>
    </w:p>
    <w:p w:rsidR="000D5B84" w:rsidRPr="00D320CD" w:rsidRDefault="001540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・固定資産、</w:t>
      </w:r>
      <w:r w:rsidR="00D320CD" w:rsidRPr="00D320CD">
        <w:rPr>
          <w:rFonts w:hint="eastAsia"/>
          <w:sz w:val="24"/>
          <w:szCs w:val="24"/>
        </w:rPr>
        <w:t>棚卸資産も大きかった。農家からのタバコ葉の買い取り義務で。</w:t>
      </w:r>
    </w:p>
    <w:p w:rsidR="00D320CD" w:rsidRPr="00D320CD" w:rsidRDefault="00D320CD">
      <w:pPr>
        <w:rPr>
          <w:rFonts w:hint="eastAsia"/>
          <w:sz w:val="24"/>
          <w:szCs w:val="24"/>
        </w:rPr>
      </w:pPr>
      <w:r w:rsidRPr="00D320CD">
        <w:rPr>
          <w:rFonts w:hint="eastAsia"/>
          <w:sz w:val="24"/>
          <w:szCs w:val="24"/>
        </w:rPr>
        <w:t>・多角化経営を目指していたがうまくいかず、国内タバコ、医薬、食品に限定した。</w:t>
      </w:r>
    </w:p>
    <w:p w:rsidR="00D320CD" w:rsidRPr="00D320CD" w:rsidRDefault="00D320CD">
      <w:pPr>
        <w:rPr>
          <w:rFonts w:hint="eastAsia"/>
          <w:sz w:val="24"/>
          <w:szCs w:val="24"/>
        </w:rPr>
      </w:pPr>
      <w:r w:rsidRPr="00D320CD">
        <w:rPr>
          <w:rFonts w:hint="eastAsia"/>
          <w:sz w:val="24"/>
          <w:szCs w:val="24"/>
        </w:rPr>
        <w:t>・規制産業なので一度入り込めば収益を見込んでいける。</w:t>
      </w:r>
    </w:p>
    <w:p w:rsidR="00D320CD" w:rsidRPr="00D320CD" w:rsidRDefault="00D320C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・当時の９９年３月期までの１０年程度で投資をあまりせずに現金が増えた。</w:t>
      </w:r>
    </w:p>
    <w:p w:rsidR="00D320CD" w:rsidRDefault="004C57A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・９５年の上場で成長戦略をとることを示した。多角化、</w:t>
      </w:r>
      <w:r w:rsidRPr="004C57A5">
        <w:rPr>
          <w:rFonts w:hint="eastAsia"/>
          <w:sz w:val="24"/>
          <w:szCs w:val="24"/>
          <w:u w:val="single"/>
        </w:rPr>
        <w:t>海外タバコ事業への展開</w:t>
      </w:r>
      <w:r>
        <w:rPr>
          <w:rFonts w:hint="eastAsia"/>
          <w:sz w:val="24"/>
          <w:szCs w:val="24"/>
        </w:rPr>
        <w:t>、国内</w:t>
      </w:r>
      <w:r w:rsidR="00154062">
        <w:rPr>
          <w:rFonts w:hint="eastAsia"/>
          <w:sz w:val="24"/>
          <w:szCs w:val="24"/>
        </w:rPr>
        <w:t>タバコ</w:t>
      </w:r>
      <w:bookmarkStart w:id="0" w:name="_GoBack"/>
      <w:bookmarkEnd w:id="0"/>
      <w:r>
        <w:rPr>
          <w:rFonts w:hint="eastAsia"/>
          <w:sz w:val="24"/>
          <w:szCs w:val="24"/>
        </w:rPr>
        <w:t>事業の高収益化の中から、海外に舵を切った。</w:t>
      </w:r>
    </w:p>
    <w:p w:rsidR="004C57A5" w:rsidRDefault="004C57A5" w:rsidP="004C57A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C57A5">
        <w:rPr>
          <w:rFonts w:hint="eastAsia"/>
          <w:sz w:val="24"/>
          <w:szCs w:val="24"/>
          <w:u w:val="single"/>
        </w:rPr>
        <w:t>海外事業のための人材が不足していた</w:t>
      </w:r>
      <w:r>
        <w:rPr>
          <w:rFonts w:hint="eastAsia"/>
          <w:sz w:val="24"/>
          <w:szCs w:val="24"/>
        </w:rPr>
        <w:t>。</w:t>
      </w:r>
    </w:p>
    <w:p w:rsidR="004C57A5" w:rsidRDefault="004C57A5" w:rsidP="004C57A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・関税があるので日本から輸出難しく、アフリカ等への事業基盤を築くにはＭ＆Ａが早い。</w:t>
      </w:r>
    </w:p>
    <w:p w:rsidR="004C57A5" w:rsidRDefault="004C57A5">
      <w:pPr>
        <w:rPr>
          <w:rFonts w:hint="eastAsia"/>
          <w:sz w:val="24"/>
          <w:szCs w:val="24"/>
        </w:rPr>
      </w:pPr>
    </w:p>
    <w:p w:rsidR="00AE6C0E" w:rsidRDefault="00AE6C0E">
      <w:pPr>
        <w:rPr>
          <w:rFonts w:hint="eastAsia"/>
          <w:sz w:val="24"/>
          <w:szCs w:val="24"/>
        </w:rPr>
      </w:pPr>
    </w:p>
    <w:p w:rsidR="00336E90" w:rsidRPr="001855A9" w:rsidRDefault="004C57A5" w:rsidP="004C57A5">
      <w:pPr>
        <w:rPr>
          <w:rFonts w:hint="eastAsia"/>
          <w:b/>
          <w:sz w:val="24"/>
          <w:szCs w:val="24"/>
        </w:rPr>
      </w:pPr>
      <w:r w:rsidRPr="001855A9">
        <w:rPr>
          <w:rFonts w:hint="eastAsia"/>
          <w:b/>
          <w:sz w:val="24"/>
          <w:szCs w:val="24"/>
        </w:rPr>
        <w:t>２．</w:t>
      </w:r>
      <w:r w:rsidR="00336E90" w:rsidRPr="001855A9">
        <w:rPr>
          <w:rFonts w:hint="eastAsia"/>
          <w:b/>
          <w:sz w:val="24"/>
          <w:szCs w:val="24"/>
        </w:rPr>
        <w:t>ＪＴはいつ、なぜＭ＆Ａを積極的に取り組むようになったか。そうした狙いのためＭ＆Ａターゲットをどのような基準で絞り込んでいるか。</w:t>
      </w:r>
    </w:p>
    <w:p w:rsidR="004C57A5" w:rsidRPr="00D320CD" w:rsidRDefault="004C57A5" w:rsidP="004C57A5">
      <w:pPr>
        <w:pStyle w:val="a7"/>
        <w:ind w:leftChars="0" w:left="420"/>
        <w:rPr>
          <w:rFonts w:hint="eastAsia"/>
          <w:sz w:val="24"/>
          <w:szCs w:val="24"/>
        </w:rPr>
      </w:pPr>
    </w:p>
    <w:p w:rsidR="004C57A5" w:rsidRPr="004C57A5" w:rsidRDefault="004C57A5" w:rsidP="004C57A5">
      <w:pPr>
        <w:rPr>
          <w:rFonts w:hint="eastAsia"/>
          <w:sz w:val="24"/>
          <w:szCs w:val="24"/>
        </w:rPr>
      </w:pPr>
      <w:r w:rsidRPr="004C57A5">
        <w:rPr>
          <w:rFonts w:hint="eastAsia"/>
          <w:sz w:val="24"/>
          <w:szCs w:val="24"/>
        </w:rPr>
        <w:t>・９１年のマンチェスター社買収で経験を積</w:t>
      </w:r>
      <w:r w:rsidR="001855A9">
        <w:rPr>
          <w:rFonts w:hint="eastAsia"/>
          <w:sz w:val="24"/>
          <w:szCs w:val="24"/>
        </w:rPr>
        <w:t>んで以降。</w:t>
      </w:r>
      <w:r w:rsidRPr="004C57A5">
        <w:rPr>
          <w:rFonts w:hint="eastAsia"/>
          <w:sz w:val="24"/>
          <w:szCs w:val="24"/>
        </w:rPr>
        <w:t>その買収メンバーが次の買収で活躍。</w:t>
      </w:r>
    </w:p>
    <w:p w:rsidR="004C57A5" w:rsidRDefault="004C57A5" w:rsidP="00336E9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・広告規制もあり、海外での販売網構築は難しい。</w:t>
      </w:r>
      <w:r w:rsidR="001855A9">
        <w:rPr>
          <w:rFonts w:hint="eastAsia"/>
          <w:sz w:val="24"/>
          <w:szCs w:val="24"/>
        </w:rPr>
        <w:t>海外大手と戦うには規模が必要。</w:t>
      </w:r>
    </w:p>
    <w:p w:rsidR="004C57A5" w:rsidRDefault="001855A9" w:rsidP="00336E9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・自律成長（キャッシュ創出）の勢いがあるが、事業成長を支える能力が備わっているか、ＪＴが被買収企業の業績を向上させることができるか。</w:t>
      </w:r>
    </w:p>
    <w:p w:rsidR="001855A9" w:rsidRDefault="001855A9" w:rsidP="00336E9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・シナジー効果によってＪＴの業績を向上させることができるか。</w:t>
      </w:r>
    </w:p>
    <w:p w:rsidR="001855A9" w:rsidRDefault="001855A9" w:rsidP="00336E90">
      <w:pPr>
        <w:rPr>
          <w:rFonts w:hint="eastAsia"/>
          <w:sz w:val="24"/>
          <w:szCs w:val="24"/>
        </w:rPr>
      </w:pPr>
    </w:p>
    <w:p w:rsidR="001855A9" w:rsidRPr="00D320CD" w:rsidRDefault="001855A9" w:rsidP="00336E90">
      <w:pPr>
        <w:rPr>
          <w:rFonts w:hint="eastAsia"/>
          <w:sz w:val="24"/>
          <w:szCs w:val="24"/>
        </w:rPr>
      </w:pPr>
    </w:p>
    <w:p w:rsidR="00336E90" w:rsidRPr="001855A9" w:rsidRDefault="001855A9" w:rsidP="001855A9">
      <w:pPr>
        <w:rPr>
          <w:rFonts w:hint="eastAsia"/>
          <w:b/>
          <w:sz w:val="24"/>
          <w:szCs w:val="24"/>
        </w:rPr>
      </w:pPr>
      <w:r w:rsidRPr="001855A9">
        <w:rPr>
          <w:rFonts w:hint="eastAsia"/>
          <w:b/>
          <w:sz w:val="24"/>
          <w:szCs w:val="24"/>
        </w:rPr>
        <w:t>３．</w:t>
      </w:r>
      <w:r w:rsidR="00336E90" w:rsidRPr="001855A9">
        <w:rPr>
          <w:rFonts w:hint="eastAsia"/>
          <w:b/>
          <w:sz w:val="24"/>
          <w:szCs w:val="24"/>
        </w:rPr>
        <w:t>ＪＴは、Ｍ＆Ａへの取り組みを加速するのに先立って、大きなプレゼンスを占めていた国内の事業構造改革を実践した。なぜそれが可能であったのか。</w:t>
      </w:r>
    </w:p>
    <w:p w:rsidR="000D3B47" w:rsidRDefault="000D3B47" w:rsidP="000D3B47">
      <w:pPr>
        <w:pStyle w:val="a7"/>
        <w:rPr>
          <w:rFonts w:hint="eastAsia"/>
          <w:sz w:val="24"/>
          <w:szCs w:val="24"/>
        </w:rPr>
      </w:pPr>
    </w:p>
    <w:p w:rsidR="001855A9" w:rsidRDefault="001855A9" w:rsidP="001855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・２００３年</w:t>
      </w:r>
      <w:r w:rsidR="007B611E">
        <w:rPr>
          <w:rFonts w:hint="eastAsia"/>
          <w:sz w:val="24"/>
          <w:szCs w:val="24"/>
        </w:rPr>
        <w:t>発表の</w:t>
      </w:r>
      <w:r>
        <w:rPr>
          <w:rFonts w:hint="eastAsia"/>
          <w:sz w:val="24"/>
          <w:szCs w:val="24"/>
        </w:rPr>
        <w:t>中経を実行していった。</w:t>
      </w:r>
      <w:r w:rsidR="007B611E">
        <w:rPr>
          <w:rFonts w:hint="eastAsia"/>
          <w:sz w:val="24"/>
          <w:szCs w:val="24"/>
        </w:rPr>
        <w:t>成長のためのコスト構造改革。</w:t>
      </w:r>
    </w:p>
    <w:p w:rsidR="007B611E" w:rsidRDefault="007B611E" w:rsidP="001855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・専売公社に守られていた各県にあった産地の効率化。</w:t>
      </w:r>
    </w:p>
    <w:p w:rsidR="007B611E" w:rsidRDefault="007B611E" w:rsidP="001855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・６，０００人がすごい数だが、若い社員に道を譲る意味もある。転勤を拒む人もいたはず。</w:t>
      </w:r>
    </w:p>
    <w:p w:rsidR="007B611E" w:rsidRDefault="007B611E" w:rsidP="001855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・ＩＴバブルの時期であり再就職先があると見た。手厚い</w:t>
      </w:r>
      <w:r w:rsidR="00134541">
        <w:rPr>
          <w:rFonts w:hint="eastAsia"/>
          <w:sz w:val="24"/>
          <w:szCs w:val="24"/>
        </w:rPr>
        <w:t>補償、細心の注意。</w:t>
      </w:r>
    </w:p>
    <w:p w:rsidR="007B611E" w:rsidRDefault="007B611E" w:rsidP="001855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・財務基盤の強固さとトップのリーダーシップが可能にさせた。</w:t>
      </w:r>
    </w:p>
    <w:p w:rsidR="00134541" w:rsidRDefault="00134541" w:rsidP="001855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・業務効率化、業務改革を実行。</w:t>
      </w:r>
    </w:p>
    <w:p w:rsidR="00134541" w:rsidRPr="001855A9" w:rsidRDefault="00134541" w:rsidP="001855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・国内事業向け葉タバコは４割だったので、輸入葉タバコを円高で安く輸入できた。</w:t>
      </w:r>
    </w:p>
    <w:p w:rsidR="000D3B47" w:rsidRDefault="000D3B47" w:rsidP="001855A9">
      <w:pPr>
        <w:pStyle w:val="a7"/>
        <w:ind w:leftChars="0" w:left="420"/>
        <w:rPr>
          <w:rFonts w:hint="eastAsia"/>
          <w:sz w:val="24"/>
          <w:szCs w:val="24"/>
        </w:rPr>
      </w:pPr>
    </w:p>
    <w:p w:rsidR="00AE6C0E" w:rsidRPr="00D320CD" w:rsidRDefault="00AE6C0E" w:rsidP="001855A9">
      <w:pPr>
        <w:pStyle w:val="a7"/>
        <w:ind w:leftChars="0" w:left="420"/>
        <w:rPr>
          <w:rFonts w:hint="eastAsia"/>
          <w:sz w:val="24"/>
          <w:szCs w:val="24"/>
        </w:rPr>
      </w:pPr>
    </w:p>
    <w:p w:rsidR="00336E90" w:rsidRPr="00134541" w:rsidRDefault="00336E90">
      <w:pPr>
        <w:rPr>
          <w:rFonts w:hint="eastAsia"/>
          <w:b/>
          <w:sz w:val="24"/>
          <w:szCs w:val="24"/>
        </w:rPr>
      </w:pPr>
      <w:r w:rsidRPr="00134541">
        <w:rPr>
          <w:rFonts w:hint="eastAsia"/>
          <w:b/>
          <w:sz w:val="24"/>
          <w:szCs w:val="24"/>
        </w:rPr>
        <w:t>４．ＪＴは、Ｍ＆Ａを成功させるために何を革新させたのか。</w:t>
      </w:r>
    </w:p>
    <w:p w:rsidR="0078109D" w:rsidRDefault="0078109D">
      <w:pPr>
        <w:rPr>
          <w:rFonts w:hint="eastAsia"/>
          <w:sz w:val="24"/>
          <w:szCs w:val="24"/>
        </w:rPr>
      </w:pPr>
    </w:p>
    <w:p w:rsidR="00134541" w:rsidRDefault="0013454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・子会社への権限移譲、ガバナンス徹底。</w:t>
      </w:r>
    </w:p>
    <w:p w:rsidR="00336E90" w:rsidRDefault="0013454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・経営情報の見える化。</w:t>
      </w:r>
      <w:r w:rsidR="0078109D">
        <w:rPr>
          <w:rFonts w:hint="eastAsia"/>
          <w:sz w:val="24"/>
          <w:szCs w:val="24"/>
        </w:rPr>
        <w:t>電子決裁システムなど。</w:t>
      </w:r>
      <w:r w:rsidR="00AE6C0E">
        <w:rPr>
          <w:rFonts w:hint="eastAsia"/>
          <w:sz w:val="24"/>
          <w:szCs w:val="24"/>
        </w:rPr>
        <w:t>任せながらも見られている緊張感。</w:t>
      </w:r>
    </w:p>
    <w:p w:rsidR="00134541" w:rsidRDefault="0013454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・人材のグローバル化、報酬基準のグローバル化。日本人に依存しない経営。</w:t>
      </w:r>
    </w:p>
    <w:p w:rsidR="00134541" w:rsidRDefault="0013454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・財務企画部の立ち上げ。</w:t>
      </w:r>
      <w:r w:rsidR="00FC29B7">
        <w:rPr>
          <w:rFonts w:hint="eastAsia"/>
          <w:sz w:val="24"/>
          <w:szCs w:val="24"/>
        </w:rPr>
        <w:t>連結決算導入、信用リスク対処、グローバル事業</w:t>
      </w:r>
      <w:r w:rsidR="00FC29B7">
        <w:rPr>
          <w:rFonts w:hint="eastAsia"/>
          <w:sz w:val="24"/>
          <w:szCs w:val="24"/>
        </w:rPr>
        <w:lastRenderedPageBreak/>
        <w:t>サポート、有利子負債圧縮、税務リスク管理など。</w:t>
      </w:r>
    </w:p>
    <w:p w:rsidR="00134541" w:rsidRDefault="00134541">
      <w:pPr>
        <w:rPr>
          <w:rFonts w:hint="eastAsia"/>
          <w:sz w:val="24"/>
          <w:szCs w:val="24"/>
        </w:rPr>
      </w:pPr>
    </w:p>
    <w:p w:rsidR="0078109D" w:rsidRPr="00134541" w:rsidRDefault="0078109D" w:rsidP="0078109D">
      <w:pPr>
        <w:rPr>
          <w:rFonts w:hint="eastAsia"/>
          <w:b/>
          <w:sz w:val="24"/>
          <w:szCs w:val="24"/>
        </w:rPr>
      </w:pPr>
      <w:r w:rsidRPr="00134541">
        <w:rPr>
          <w:rFonts w:hint="eastAsia"/>
          <w:b/>
          <w:sz w:val="24"/>
          <w:szCs w:val="24"/>
        </w:rPr>
        <w:t>ＪＴのＭ＆Ａをテコとした成長戦略から皆様は何を学ぶことができるか。</w:t>
      </w:r>
    </w:p>
    <w:p w:rsidR="00AE6C0E" w:rsidRDefault="00AE6C0E">
      <w:pPr>
        <w:rPr>
          <w:rFonts w:hint="eastAsia"/>
          <w:sz w:val="24"/>
          <w:szCs w:val="24"/>
        </w:rPr>
      </w:pPr>
    </w:p>
    <w:p w:rsidR="00134541" w:rsidRDefault="0078109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・買収の青写真を描く、準備をするということが</w:t>
      </w:r>
      <w:r w:rsidR="00AE6C0E">
        <w:rPr>
          <w:rFonts w:hint="eastAsia"/>
          <w:sz w:val="24"/>
          <w:szCs w:val="24"/>
        </w:rPr>
        <w:t>改めて大切。</w:t>
      </w:r>
    </w:p>
    <w:p w:rsidR="00AE6C0E" w:rsidRDefault="00AE6C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・高掴みしない交渉への方針立案。</w:t>
      </w:r>
    </w:p>
    <w:p w:rsidR="00AE6C0E" w:rsidRDefault="00AE6C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81F30">
        <w:rPr>
          <w:rFonts w:hint="eastAsia"/>
          <w:sz w:val="24"/>
          <w:szCs w:val="24"/>
        </w:rPr>
        <w:t>Ｍ＆Ａ</w:t>
      </w:r>
      <w:r>
        <w:rPr>
          <w:rFonts w:hint="eastAsia"/>
          <w:sz w:val="24"/>
          <w:szCs w:val="24"/>
        </w:rPr>
        <w:t>実行者への権限移譲。</w:t>
      </w:r>
    </w:p>
    <w:p w:rsidR="00AE6C0E" w:rsidRDefault="00AE6C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・被買収企業からも学ぶところは学び、生かすところは生かす。</w:t>
      </w:r>
    </w:p>
    <w:p w:rsidR="0078109D" w:rsidRDefault="00AE6C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・グローバルなリスクマネジメントの重要性。</w:t>
      </w:r>
    </w:p>
    <w:p w:rsidR="0078109D" w:rsidRDefault="004762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・省略されがちな時代での</w:t>
      </w:r>
      <w:r>
        <w:rPr>
          <w:rFonts w:hint="eastAsia"/>
          <w:sz w:val="24"/>
          <w:szCs w:val="24"/>
        </w:rPr>
        <w:t>研修、ワークショップ等</w:t>
      </w:r>
      <w:r>
        <w:rPr>
          <w:rFonts w:hint="eastAsia"/>
          <w:sz w:val="24"/>
          <w:szCs w:val="24"/>
        </w:rPr>
        <w:t>の効果。</w:t>
      </w:r>
    </w:p>
    <w:p w:rsidR="00476223" w:rsidRDefault="004762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・「元気、高いスキル、協働」の意義。</w:t>
      </w:r>
    </w:p>
    <w:p w:rsidR="0078109D" w:rsidRPr="00D320CD" w:rsidRDefault="0078109D">
      <w:pPr>
        <w:rPr>
          <w:rFonts w:hint="eastAsia"/>
          <w:sz w:val="24"/>
          <w:szCs w:val="24"/>
        </w:rPr>
      </w:pPr>
    </w:p>
    <w:p w:rsidR="00336E90" w:rsidRPr="00AE6C0E" w:rsidRDefault="00336E90">
      <w:pPr>
        <w:rPr>
          <w:rFonts w:hint="eastAsia"/>
          <w:b/>
          <w:sz w:val="24"/>
          <w:szCs w:val="24"/>
        </w:rPr>
      </w:pPr>
      <w:r w:rsidRPr="00AE6C0E">
        <w:rPr>
          <w:rFonts w:hint="eastAsia"/>
          <w:b/>
          <w:sz w:val="24"/>
          <w:szCs w:val="24"/>
        </w:rPr>
        <w:t>５．ＪＴの現在の経営課題は何か。</w:t>
      </w:r>
    </w:p>
    <w:p w:rsidR="00AE6C0E" w:rsidRDefault="00AE6C0E">
      <w:pPr>
        <w:rPr>
          <w:rFonts w:hint="eastAsia"/>
          <w:sz w:val="24"/>
          <w:szCs w:val="24"/>
        </w:rPr>
      </w:pPr>
    </w:p>
    <w:p w:rsidR="00281F30" w:rsidRDefault="00281F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・東京ＨＱからジュネーブＨＱコントロールの難度。</w:t>
      </w:r>
      <w:r w:rsidR="004215DC">
        <w:rPr>
          <w:rFonts w:hint="eastAsia"/>
          <w:sz w:val="24"/>
          <w:szCs w:val="24"/>
        </w:rPr>
        <w:t>力関係、一体感の維持。</w:t>
      </w:r>
    </w:p>
    <w:p w:rsidR="00262CFC" w:rsidRDefault="00262CF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・海外大手に比べた利益率、ＣＦの改善。</w:t>
      </w:r>
    </w:p>
    <w:p w:rsidR="00336E90" w:rsidRPr="00D320CD" w:rsidRDefault="00262CF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・買収によって今後も</w:t>
      </w:r>
      <w:r w:rsidR="004716A4">
        <w:rPr>
          <w:rFonts w:hint="eastAsia"/>
          <w:sz w:val="24"/>
          <w:szCs w:val="24"/>
        </w:rPr>
        <w:t>売</w:t>
      </w:r>
      <w:r>
        <w:rPr>
          <w:rFonts w:hint="eastAsia"/>
          <w:sz w:val="24"/>
          <w:szCs w:val="24"/>
        </w:rPr>
        <w:t>上を拡大していくのか、利益を追求していくのか、株主還元をしていくのかの方向づけと市場の理解。</w:t>
      </w:r>
    </w:p>
    <w:p w:rsidR="00336E90" w:rsidRDefault="00262CF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・新興市場に浸透した後の次の事業のこと。</w:t>
      </w:r>
    </w:p>
    <w:p w:rsidR="00262CFC" w:rsidRDefault="00262CF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・健康配慮型の製品展開。大麻等との棲み分け、戦い。</w:t>
      </w:r>
    </w:p>
    <w:p w:rsidR="00262CFC" w:rsidRDefault="00262CF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・買収したアメスピのれんの減損リスク。</w:t>
      </w:r>
      <w:r w:rsidR="004716A4">
        <w:rPr>
          <w:rFonts w:hint="eastAsia"/>
          <w:sz w:val="24"/>
          <w:szCs w:val="24"/>
        </w:rPr>
        <w:t>総資産に占めるのれんの大きさ</w:t>
      </w:r>
      <w:r w:rsidR="00281F30">
        <w:rPr>
          <w:rFonts w:hint="eastAsia"/>
          <w:sz w:val="24"/>
          <w:szCs w:val="24"/>
        </w:rPr>
        <w:t>（５兆円分の２兆）</w:t>
      </w:r>
      <w:r w:rsidR="004716A4">
        <w:rPr>
          <w:rFonts w:hint="eastAsia"/>
          <w:sz w:val="24"/>
          <w:szCs w:val="24"/>
        </w:rPr>
        <w:t>。</w:t>
      </w:r>
    </w:p>
    <w:p w:rsidR="004716A4" w:rsidRDefault="004716A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・健康被害等の訴訟リスク対応。</w:t>
      </w:r>
      <w:r w:rsidR="004215DC">
        <w:rPr>
          <w:rFonts w:hint="eastAsia"/>
          <w:sz w:val="24"/>
          <w:szCs w:val="24"/>
        </w:rPr>
        <w:t>吸い殻ゴミ問題。ＥＳＧ投資サイドからのネガティブ意見。</w:t>
      </w:r>
    </w:p>
    <w:p w:rsidR="00476223" w:rsidRPr="00476223" w:rsidRDefault="004762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・１０年以降先もタバコの会社でいつづけるかどうか。肺がん治療薬で消費サイクル形成？</w:t>
      </w:r>
    </w:p>
    <w:p w:rsidR="00336E90" w:rsidRPr="004716A4" w:rsidRDefault="00336E90">
      <w:pPr>
        <w:rPr>
          <w:rFonts w:hint="eastAsia"/>
          <w:sz w:val="24"/>
          <w:szCs w:val="24"/>
        </w:rPr>
      </w:pPr>
    </w:p>
    <w:p w:rsidR="00336E90" w:rsidRPr="00D320CD" w:rsidRDefault="00AE6C0E" w:rsidP="00AE6C0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sectPr w:rsidR="00336E90" w:rsidRPr="00D320CD" w:rsidSect="00D320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9D" w:rsidRDefault="0078109D" w:rsidP="00336E90">
      <w:r>
        <w:separator/>
      </w:r>
    </w:p>
  </w:endnote>
  <w:endnote w:type="continuationSeparator" w:id="0">
    <w:p w:rsidR="0078109D" w:rsidRDefault="0078109D" w:rsidP="0033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9D" w:rsidRDefault="0078109D" w:rsidP="00336E90">
      <w:r>
        <w:separator/>
      </w:r>
    </w:p>
  </w:footnote>
  <w:footnote w:type="continuationSeparator" w:id="0">
    <w:p w:rsidR="0078109D" w:rsidRDefault="0078109D" w:rsidP="0033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5A8"/>
    <w:multiLevelType w:val="hybridMultilevel"/>
    <w:tmpl w:val="E612BF3E"/>
    <w:lvl w:ilvl="0" w:tplc="02967A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6D6BF6"/>
    <w:multiLevelType w:val="hybridMultilevel"/>
    <w:tmpl w:val="9208D144"/>
    <w:lvl w:ilvl="0" w:tplc="F23206F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0C591B"/>
    <w:multiLevelType w:val="hybridMultilevel"/>
    <w:tmpl w:val="B1EACD6E"/>
    <w:lvl w:ilvl="0" w:tplc="22C2B5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C54179"/>
    <w:multiLevelType w:val="hybridMultilevel"/>
    <w:tmpl w:val="A384A848"/>
    <w:lvl w:ilvl="0" w:tplc="A77E09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53B3018"/>
    <w:multiLevelType w:val="hybridMultilevel"/>
    <w:tmpl w:val="9838006A"/>
    <w:lvl w:ilvl="0" w:tplc="AA9ED99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1B"/>
    <w:rsid w:val="000D3B47"/>
    <w:rsid w:val="000D5B84"/>
    <w:rsid w:val="00134541"/>
    <w:rsid w:val="00154062"/>
    <w:rsid w:val="0018041C"/>
    <w:rsid w:val="001855A9"/>
    <w:rsid w:val="00262CFC"/>
    <w:rsid w:val="00281F30"/>
    <w:rsid w:val="00336E90"/>
    <w:rsid w:val="004215DC"/>
    <w:rsid w:val="004716A4"/>
    <w:rsid w:val="00476223"/>
    <w:rsid w:val="004C57A5"/>
    <w:rsid w:val="0078109D"/>
    <w:rsid w:val="007B611E"/>
    <w:rsid w:val="008A0255"/>
    <w:rsid w:val="0094396A"/>
    <w:rsid w:val="00AE6C0E"/>
    <w:rsid w:val="00D320CD"/>
    <w:rsid w:val="00F3381B"/>
    <w:rsid w:val="00F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E90"/>
  </w:style>
  <w:style w:type="paragraph" w:styleId="a5">
    <w:name w:val="footer"/>
    <w:basedOn w:val="a"/>
    <w:link w:val="a6"/>
    <w:uiPriority w:val="99"/>
    <w:unhideWhenUsed/>
    <w:rsid w:val="00336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E90"/>
  </w:style>
  <w:style w:type="paragraph" w:styleId="a7">
    <w:name w:val="List Paragraph"/>
    <w:basedOn w:val="a"/>
    <w:uiPriority w:val="34"/>
    <w:qFormat/>
    <w:rsid w:val="00336E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E90"/>
  </w:style>
  <w:style w:type="paragraph" w:styleId="a5">
    <w:name w:val="footer"/>
    <w:basedOn w:val="a"/>
    <w:link w:val="a6"/>
    <w:uiPriority w:val="99"/>
    <w:unhideWhenUsed/>
    <w:rsid w:val="00336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E90"/>
  </w:style>
  <w:style w:type="paragraph" w:styleId="a7">
    <w:name w:val="List Paragraph"/>
    <w:basedOn w:val="a"/>
    <w:uiPriority w:val="34"/>
    <w:qFormat/>
    <w:rsid w:val="00336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FOLIAGE</dc:creator>
  <cp:lastModifiedBy>FOLIAGE</cp:lastModifiedBy>
  <cp:revision>2</cp:revision>
  <dcterms:created xsi:type="dcterms:W3CDTF">2019-10-26T04:03:00Z</dcterms:created>
  <dcterms:modified xsi:type="dcterms:W3CDTF">2019-10-26T04:03:00Z</dcterms:modified>
</cp:coreProperties>
</file>